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B90F5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  <w:tab w:val="left" w:pos="2997"/>
          <w:tab w:val="left" w:pos="3342"/>
          <w:tab w:val="left" w:pos="4901"/>
          <w:tab w:val="left" w:pos="5260"/>
          <w:tab w:val="left" w:pos="6928"/>
          <w:tab w:val="left" w:pos="7261"/>
          <w:tab w:val="left" w:pos="10018"/>
        </w:tabs>
        <w:spacing w:line="278" w:lineRule="auto"/>
        <w:ind w:right="395" w:firstLine="708"/>
        <w:rPr>
          <w:sz w:val="28"/>
        </w:rPr>
      </w:pPr>
      <w:r>
        <w:rPr>
          <w:sz w:val="28"/>
        </w:rPr>
        <w:t>Требования</w:t>
      </w:r>
      <w:r>
        <w:rPr>
          <w:sz w:val="28"/>
        </w:rPr>
        <w:tab/>
        <w:t>к</w:t>
      </w:r>
      <w:r>
        <w:rPr>
          <w:sz w:val="28"/>
        </w:rPr>
        <w:tab/>
        <w:t>транспорту</w:t>
      </w:r>
      <w:r>
        <w:rPr>
          <w:sz w:val="28"/>
        </w:rPr>
        <w:tab/>
        <w:t>и</w:t>
      </w:r>
      <w:r>
        <w:rPr>
          <w:sz w:val="28"/>
        </w:rPr>
        <w:tab/>
        <w:t>взаимосвязь</w:t>
      </w:r>
      <w:r>
        <w:rPr>
          <w:sz w:val="28"/>
        </w:rPr>
        <w:tab/>
        <w:t>с</w:t>
      </w:r>
      <w:r>
        <w:rPr>
          <w:sz w:val="28"/>
        </w:rPr>
        <w:tab/>
        <w:t>градостроительством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благоустройством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городов.</w:t>
      </w:r>
    </w:p>
    <w:p w14:paraId="57F4CC03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</w:tabs>
        <w:spacing w:line="276" w:lineRule="auto"/>
        <w:ind w:right="389" w:firstLine="708"/>
        <w:rPr>
          <w:sz w:val="28"/>
        </w:rPr>
      </w:pP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города.</w:t>
      </w:r>
      <w:r>
        <w:rPr>
          <w:spacing w:val="1"/>
          <w:sz w:val="28"/>
        </w:rPr>
        <w:t xml:space="preserve"> </w:t>
      </w:r>
      <w:r>
        <w:rPr>
          <w:sz w:val="28"/>
        </w:rPr>
        <w:t>Плотность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сети,</w:t>
      </w:r>
      <w:r>
        <w:rPr>
          <w:spacing w:val="-67"/>
          <w:sz w:val="28"/>
        </w:rPr>
        <w:t xml:space="preserve"> </w:t>
      </w:r>
      <w:r>
        <w:rPr>
          <w:sz w:val="28"/>
        </w:rPr>
        <w:t>маршрутные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схемы,</w:t>
      </w:r>
      <w:r>
        <w:rPr>
          <w:spacing w:val="-2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</w:p>
    <w:p w14:paraId="65437417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  <w:tab w:val="left" w:pos="2584"/>
        </w:tabs>
        <w:spacing w:line="278" w:lineRule="auto"/>
        <w:ind w:right="399" w:firstLine="708"/>
        <w:rPr>
          <w:sz w:val="28"/>
        </w:rPr>
      </w:pPr>
      <w:r>
        <w:rPr>
          <w:sz w:val="28"/>
        </w:rPr>
        <w:t>3.</w:t>
      </w:r>
      <w:r>
        <w:rPr>
          <w:spacing w:val="25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26"/>
          <w:sz w:val="28"/>
        </w:rPr>
        <w:t xml:space="preserve"> </w:t>
      </w:r>
      <w:r>
        <w:rPr>
          <w:sz w:val="28"/>
        </w:rPr>
        <w:t>схемы</w:t>
      </w:r>
      <w:r>
        <w:rPr>
          <w:spacing w:val="26"/>
          <w:sz w:val="28"/>
        </w:rPr>
        <w:t xml:space="preserve"> </w:t>
      </w:r>
      <w:r>
        <w:rPr>
          <w:sz w:val="28"/>
        </w:rPr>
        <w:t>планировки</w:t>
      </w:r>
      <w:r>
        <w:rPr>
          <w:spacing w:val="27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26"/>
          <w:sz w:val="28"/>
        </w:rPr>
        <w:t xml:space="preserve"> </w:t>
      </w:r>
      <w:r>
        <w:rPr>
          <w:sz w:val="28"/>
        </w:rPr>
        <w:t>его</w:t>
      </w:r>
      <w:r>
        <w:rPr>
          <w:spacing w:val="27"/>
          <w:sz w:val="28"/>
        </w:rPr>
        <w:t xml:space="preserve"> </w:t>
      </w:r>
      <w:r>
        <w:rPr>
          <w:sz w:val="28"/>
        </w:rPr>
        <w:t>уличной</w:t>
      </w:r>
      <w:r>
        <w:rPr>
          <w:spacing w:val="26"/>
          <w:sz w:val="28"/>
        </w:rPr>
        <w:t xml:space="preserve"> </w:t>
      </w:r>
      <w:r>
        <w:rPr>
          <w:sz w:val="28"/>
        </w:rPr>
        <w:t>сети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транспорт.</w:t>
      </w:r>
      <w:r>
        <w:rPr>
          <w:sz w:val="28"/>
        </w:rPr>
        <w:tab/>
        <w:t>4.</w:t>
      </w:r>
      <w:r>
        <w:rPr>
          <w:spacing w:val="-2"/>
          <w:sz w:val="28"/>
        </w:rPr>
        <w:t xml:space="preserve"> </w:t>
      </w:r>
      <w:r>
        <w:rPr>
          <w:sz w:val="28"/>
        </w:rPr>
        <w:t>Принципиальные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городах.</w:t>
      </w:r>
    </w:p>
    <w:p w14:paraId="67C990DC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5"/>
          <w:tab w:val="left" w:pos="1386"/>
        </w:tabs>
        <w:spacing w:line="317" w:lineRule="exact"/>
        <w:ind w:left="1386"/>
        <w:rPr>
          <w:sz w:val="28"/>
        </w:rPr>
      </w:pPr>
      <w:r>
        <w:rPr>
          <w:sz w:val="28"/>
        </w:rPr>
        <w:t>Теоретические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-6"/>
          <w:sz w:val="28"/>
        </w:rPr>
        <w:t xml:space="preserve"> </w:t>
      </w:r>
      <w:r>
        <w:rPr>
          <w:sz w:val="28"/>
        </w:rPr>
        <w:t>путей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сообщения</w:t>
      </w:r>
    </w:p>
    <w:p w14:paraId="3AC74773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before="41" w:line="278" w:lineRule="auto"/>
        <w:ind w:right="397" w:firstLine="708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</w:p>
    <w:p w14:paraId="0A0CE677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4" w:firstLine="708"/>
        <w:jc w:val="both"/>
        <w:rPr>
          <w:sz w:val="28"/>
        </w:rPr>
      </w:pPr>
      <w:r>
        <w:rPr>
          <w:sz w:val="28"/>
        </w:rPr>
        <w:t>Пассажирские потоки, их колебания и методы изучения. Подвижность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населения.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Частота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движения, пропускная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провозная способность.</w:t>
      </w:r>
    </w:p>
    <w:p w14:paraId="2BF214FC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2" w:firstLine="708"/>
        <w:jc w:val="both"/>
        <w:rPr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состава.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 транспорта и</w:t>
      </w:r>
      <w:r>
        <w:rPr>
          <w:spacing w:val="-4"/>
          <w:sz w:val="28"/>
        </w:rPr>
        <w:t xml:space="preserve"> </w:t>
      </w:r>
      <w:r>
        <w:rPr>
          <w:sz w:val="28"/>
        </w:rPr>
        <w:t>пешеходов.</w:t>
      </w:r>
    </w:p>
    <w:p w14:paraId="011BD268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3" w:firstLine="708"/>
        <w:jc w:val="both"/>
        <w:rPr>
          <w:sz w:val="28"/>
        </w:rPr>
      </w:pP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улиц.</w:t>
      </w:r>
      <w:r>
        <w:rPr>
          <w:spacing w:val="1"/>
          <w:sz w:val="28"/>
        </w:rPr>
        <w:t xml:space="preserve"> </w:t>
      </w:r>
      <w:r>
        <w:rPr>
          <w:sz w:val="28"/>
        </w:rPr>
        <w:t>Проезжая</w:t>
      </w:r>
      <w:r>
        <w:rPr>
          <w:spacing w:val="1"/>
          <w:sz w:val="28"/>
        </w:rPr>
        <w:t xml:space="preserve"> </w:t>
      </w:r>
      <w:r>
        <w:rPr>
          <w:sz w:val="28"/>
        </w:rPr>
        <w:t>часть,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полосы</w:t>
      </w:r>
      <w:r>
        <w:rPr>
          <w:spacing w:val="16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6"/>
          <w:sz w:val="28"/>
        </w:rPr>
        <w:t xml:space="preserve"> </w:t>
      </w:r>
      <w:r>
        <w:rPr>
          <w:sz w:val="28"/>
        </w:rPr>
        <w:t>ширина</w:t>
      </w:r>
      <w:r>
        <w:rPr>
          <w:spacing w:val="18"/>
          <w:sz w:val="28"/>
        </w:rPr>
        <w:t xml:space="preserve"> </w:t>
      </w:r>
      <w:r>
        <w:rPr>
          <w:sz w:val="28"/>
        </w:rPr>
        <w:t>проезжей</w:t>
      </w:r>
      <w:r>
        <w:rPr>
          <w:spacing w:val="19"/>
          <w:sz w:val="28"/>
        </w:rPr>
        <w:t xml:space="preserve"> </w:t>
      </w:r>
      <w:r>
        <w:rPr>
          <w:sz w:val="28"/>
        </w:rPr>
        <w:t>части.</w:t>
      </w:r>
      <w:r>
        <w:rPr>
          <w:spacing w:val="18"/>
          <w:sz w:val="28"/>
        </w:rPr>
        <w:t xml:space="preserve"> </w:t>
      </w:r>
      <w:r>
        <w:rPr>
          <w:sz w:val="28"/>
        </w:rPr>
        <w:t>Расположение</w:t>
      </w:r>
      <w:r>
        <w:rPr>
          <w:spacing w:val="15"/>
          <w:sz w:val="28"/>
        </w:rPr>
        <w:t xml:space="preserve"> </w:t>
      </w:r>
      <w:r>
        <w:rPr>
          <w:sz w:val="28"/>
        </w:rPr>
        <w:t>проезжей</w:t>
      </w:r>
      <w:r>
        <w:rPr>
          <w:spacing w:val="17"/>
          <w:sz w:val="28"/>
        </w:rPr>
        <w:t xml:space="preserve"> </w:t>
      </w:r>
      <w:r>
        <w:rPr>
          <w:sz w:val="28"/>
        </w:rPr>
        <w:t>части</w:t>
      </w:r>
      <w:r>
        <w:rPr>
          <w:spacing w:val="19"/>
          <w:sz w:val="28"/>
        </w:rPr>
        <w:t xml:space="preserve"> </w:t>
      </w:r>
      <w:r>
        <w:rPr>
          <w:sz w:val="28"/>
        </w:rPr>
        <w:t>улицы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плане.</w:t>
      </w:r>
    </w:p>
    <w:p w14:paraId="23637E81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7" w:firstLine="708"/>
        <w:jc w:val="both"/>
        <w:rPr>
          <w:sz w:val="28"/>
        </w:rPr>
      </w:pPr>
      <w:r>
        <w:rPr>
          <w:sz w:val="28"/>
        </w:rPr>
        <w:t>Поперечный и продольный профили проезжей части и улиц. Тротуары,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и велосипедные</w:t>
      </w:r>
      <w:r>
        <w:rPr>
          <w:spacing w:val="-3"/>
          <w:sz w:val="28"/>
        </w:rPr>
        <w:t xml:space="preserve"> </w:t>
      </w:r>
      <w:r>
        <w:rPr>
          <w:sz w:val="28"/>
        </w:rPr>
        <w:t>дорожки.</w:t>
      </w:r>
    </w:p>
    <w:p w14:paraId="3AF8E079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2" w:firstLine="708"/>
        <w:jc w:val="both"/>
        <w:rPr>
          <w:sz w:val="28"/>
        </w:rPr>
      </w:pPr>
      <w:r>
        <w:rPr>
          <w:sz w:val="28"/>
        </w:rPr>
        <w:t>Автостоянки,</w:t>
      </w:r>
      <w:r>
        <w:rPr>
          <w:spacing w:val="1"/>
          <w:sz w:val="28"/>
        </w:rPr>
        <w:t xml:space="preserve"> </w:t>
      </w:r>
      <w:r>
        <w:rPr>
          <w:sz w:val="28"/>
        </w:rPr>
        <w:t>посадочные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  <w:r>
        <w:rPr>
          <w:spacing w:val="1"/>
          <w:sz w:val="28"/>
        </w:rPr>
        <w:t xml:space="preserve"> </w:t>
      </w:r>
      <w:r>
        <w:rPr>
          <w:sz w:val="28"/>
        </w:rPr>
        <w:t>Перекрестки,</w:t>
      </w:r>
      <w:r>
        <w:rPr>
          <w:spacing w:val="-2"/>
          <w:sz w:val="28"/>
        </w:rPr>
        <w:t xml:space="preserve"> </w:t>
      </w:r>
      <w:r>
        <w:rPr>
          <w:sz w:val="28"/>
        </w:rPr>
        <w:t>площади.</w:t>
      </w:r>
    </w:p>
    <w:p w14:paraId="78C85D7B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7" w:firstLine="708"/>
        <w:jc w:val="both"/>
        <w:rPr>
          <w:sz w:val="28"/>
        </w:rPr>
      </w:pPr>
      <w:r>
        <w:rPr>
          <w:sz w:val="28"/>
        </w:rPr>
        <w:t>Пересечения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улиц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уровнях,</w:t>
      </w:r>
      <w:r>
        <w:rPr>
          <w:spacing w:val="1"/>
          <w:sz w:val="28"/>
        </w:rPr>
        <w:t xml:space="preserve"> </w:t>
      </w:r>
      <w:r>
        <w:rPr>
          <w:sz w:val="28"/>
        </w:rPr>
        <w:t>улицы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улиц с</w:t>
      </w:r>
      <w:r>
        <w:rPr>
          <w:spacing w:val="-1"/>
          <w:sz w:val="28"/>
        </w:rPr>
        <w:t xml:space="preserve"> </w:t>
      </w:r>
      <w:r>
        <w:rPr>
          <w:sz w:val="28"/>
        </w:rPr>
        <w:t>железными</w:t>
      </w:r>
      <w:r>
        <w:rPr>
          <w:spacing w:val="-2"/>
          <w:sz w:val="28"/>
        </w:rPr>
        <w:t xml:space="preserve"> </w:t>
      </w:r>
      <w:r>
        <w:rPr>
          <w:sz w:val="28"/>
        </w:rPr>
        <w:t>дорогами.</w:t>
      </w:r>
    </w:p>
    <w:p w14:paraId="39B71FD6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6" w:firstLine="708"/>
        <w:jc w:val="both"/>
        <w:rPr>
          <w:sz w:val="28"/>
        </w:rPr>
      </w:pPr>
      <w:r>
        <w:rPr>
          <w:sz w:val="28"/>
        </w:rPr>
        <w:t>Подходы к мостам, тоннелям, выезды на загородные магистрали, улицы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набережных.</w:t>
      </w:r>
    </w:p>
    <w:p w14:paraId="414D1ACD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8" w:firstLine="708"/>
        <w:jc w:val="both"/>
        <w:rPr>
          <w:sz w:val="28"/>
        </w:rPr>
      </w:pPr>
      <w:r>
        <w:rPr>
          <w:sz w:val="28"/>
        </w:rPr>
        <w:t>Магистральные улицы и дороги в городах. Улицы и дороги грузового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городах.</w:t>
      </w:r>
    </w:p>
    <w:p w14:paraId="4609FDF1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ind w:left="1386"/>
        <w:jc w:val="both"/>
        <w:rPr>
          <w:sz w:val="28"/>
        </w:rPr>
      </w:pPr>
      <w:r>
        <w:rPr>
          <w:sz w:val="28"/>
        </w:rPr>
        <w:t>Трамвайные</w:t>
      </w:r>
      <w:r>
        <w:rPr>
          <w:spacing w:val="-3"/>
          <w:sz w:val="28"/>
        </w:rPr>
        <w:t xml:space="preserve"> </w:t>
      </w:r>
      <w:r>
        <w:rPr>
          <w:sz w:val="28"/>
        </w:rPr>
        <w:t>пути.</w:t>
      </w:r>
      <w:r>
        <w:rPr>
          <w:spacing w:val="-3"/>
          <w:sz w:val="28"/>
        </w:rPr>
        <w:t xml:space="preserve"> </w:t>
      </w:r>
      <w:r>
        <w:rPr>
          <w:sz w:val="28"/>
        </w:rPr>
        <w:t>Подземные</w:t>
      </w:r>
      <w:r>
        <w:rPr>
          <w:spacing w:val="-3"/>
          <w:sz w:val="28"/>
        </w:rPr>
        <w:t xml:space="preserve"> </w:t>
      </w:r>
      <w:r>
        <w:rPr>
          <w:sz w:val="28"/>
        </w:rPr>
        <w:t>линии</w:t>
      </w:r>
      <w:r>
        <w:rPr>
          <w:spacing w:val="-3"/>
          <w:sz w:val="28"/>
        </w:rPr>
        <w:t xml:space="preserve"> </w:t>
      </w:r>
      <w:r>
        <w:rPr>
          <w:sz w:val="28"/>
        </w:rPr>
        <w:t>трамвая.</w:t>
      </w:r>
    </w:p>
    <w:p w14:paraId="085FEDBB" w14:textId="77777777" w:rsidR="00854786" w:rsidRDefault="00854786" w:rsidP="00854786">
      <w:pPr>
        <w:jc w:val="both"/>
        <w:rPr>
          <w:sz w:val="28"/>
        </w:rPr>
        <w:sectPr w:rsidR="00854786">
          <w:pgSz w:w="11910" w:h="16840"/>
          <w:pgMar w:top="960" w:right="460" w:bottom="280" w:left="880" w:header="761" w:footer="0" w:gutter="0"/>
          <w:cols w:space="720"/>
        </w:sectPr>
      </w:pPr>
    </w:p>
    <w:p w14:paraId="632FD6FA" w14:textId="77777777" w:rsidR="00854786" w:rsidRDefault="00854786" w:rsidP="00854786">
      <w:pPr>
        <w:pStyle w:val="a3"/>
        <w:spacing w:before="7"/>
        <w:rPr>
          <w:sz w:val="15"/>
        </w:rPr>
      </w:pPr>
    </w:p>
    <w:p w14:paraId="3D572FEE" w14:textId="77777777" w:rsidR="00854786" w:rsidRDefault="00854786" w:rsidP="00854786">
      <w:pPr>
        <w:pStyle w:val="a5"/>
        <w:numPr>
          <w:ilvl w:val="0"/>
          <w:numId w:val="1"/>
        </w:numPr>
        <w:tabs>
          <w:tab w:val="left" w:pos="1386"/>
        </w:tabs>
        <w:spacing w:before="89"/>
        <w:ind w:left="1386"/>
        <w:rPr>
          <w:sz w:val="28"/>
        </w:rPr>
      </w:pP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линий</w:t>
      </w:r>
      <w:r>
        <w:rPr>
          <w:spacing w:val="-2"/>
          <w:sz w:val="28"/>
        </w:rPr>
        <w:t xml:space="preserve"> </w:t>
      </w:r>
      <w:r>
        <w:rPr>
          <w:sz w:val="28"/>
        </w:rPr>
        <w:t>метрополитена.</w:t>
      </w:r>
      <w:r>
        <w:rPr>
          <w:spacing w:val="-4"/>
          <w:sz w:val="28"/>
        </w:rPr>
        <w:t xml:space="preserve"> </w:t>
      </w:r>
      <w:r>
        <w:rPr>
          <w:sz w:val="28"/>
        </w:rPr>
        <w:t>Подземные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-6"/>
          <w:sz w:val="28"/>
        </w:rPr>
        <w:t xml:space="preserve"> </w:t>
      </w:r>
      <w:r>
        <w:rPr>
          <w:sz w:val="28"/>
        </w:rPr>
        <w:t>переходы.</w:t>
      </w:r>
    </w:p>
    <w:p w14:paraId="1A623534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71817"/>
    <w:multiLevelType w:val="hybridMultilevel"/>
    <w:tmpl w:val="AFDABE78"/>
    <w:lvl w:ilvl="0" w:tplc="B464DFEE">
      <w:start w:val="1"/>
      <w:numFmt w:val="decimal"/>
      <w:lvlText w:val="%1."/>
      <w:lvlJc w:val="left"/>
      <w:pPr>
        <w:ind w:left="25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7C0B1AA">
      <w:numFmt w:val="bullet"/>
      <w:lvlText w:val="•"/>
      <w:lvlJc w:val="left"/>
      <w:pPr>
        <w:ind w:left="1290" w:hanging="425"/>
      </w:pPr>
      <w:rPr>
        <w:rFonts w:hint="default"/>
        <w:lang w:val="ru-RU" w:eastAsia="en-US" w:bidi="ar-SA"/>
      </w:rPr>
    </w:lvl>
    <w:lvl w:ilvl="2" w:tplc="5A0CD206">
      <w:numFmt w:val="bullet"/>
      <w:lvlText w:val="•"/>
      <w:lvlJc w:val="left"/>
      <w:pPr>
        <w:ind w:left="2321" w:hanging="425"/>
      </w:pPr>
      <w:rPr>
        <w:rFonts w:hint="default"/>
        <w:lang w:val="ru-RU" w:eastAsia="en-US" w:bidi="ar-SA"/>
      </w:rPr>
    </w:lvl>
    <w:lvl w:ilvl="3" w:tplc="AB5EE93E">
      <w:numFmt w:val="bullet"/>
      <w:lvlText w:val="•"/>
      <w:lvlJc w:val="left"/>
      <w:pPr>
        <w:ind w:left="3351" w:hanging="425"/>
      </w:pPr>
      <w:rPr>
        <w:rFonts w:hint="default"/>
        <w:lang w:val="ru-RU" w:eastAsia="en-US" w:bidi="ar-SA"/>
      </w:rPr>
    </w:lvl>
    <w:lvl w:ilvl="4" w:tplc="7FEAB364">
      <w:numFmt w:val="bullet"/>
      <w:lvlText w:val="•"/>
      <w:lvlJc w:val="left"/>
      <w:pPr>
        <w:ind w:left="4382" w:hanging="425"/>
      </w:pPr>
      <w:rPr>
        <w:rFonts w:hint="default"/>
        <w:lang w:val="ru-RU" w:eastAsia="en-US" w:bidi="ar-SA"/>
      </w:rPr>
    </w:lvl>
    <w:lvl w:ilvl="5" w:tplc="73E44B58">
      <w:numFmt w:val="bullet"/>
      <w:lvlText w:val="•"/>
      <w:lvlJc w:val="left"/>
      <w:pPr>
        <w:ind w:left="5413" w:hanging="425"/>
      </w:pPr>
      <w:rPr>
        <w:rFonts w:hint="default"/>
        <w:lang w:val="ru-RU" w:eastAsia="en-US" w:bidi="ar-SA"/>
      </w:rPr>
    </w:lvl>
    <w:lvl w:ilvl="6" w:tplc="E3D60CA4">
      <w:numFmt w:val="bullet"/>
      <w:lvlText w:val="•"/>
      <w:lvlJc w:val="left"/>
      <w:pPr>
        <w:ind w:left="6443" w:hanging="425"/>
      </w:pPr>
      <w:rPr>
        <w:rFonts w:hint="default"/>
        <w:lang w:val="ru-RU" w:eastAsia="en-US" w:bidi="ar-SA"/>
      </w:rPr>
    </w:lvl>
    <w:lvl w:ilvl="7" w:tplc="530C59E2">
      <w:numFmt w:val="bullet"/>
      <w:lvlText w:val="•"/>
      <w:lvlJc w:val="left"/>
      <w:pPr>
        <w:ind w:left="7474" w:hanging="425"/>
      </w:pPr>
      <w:rPr>
        <w:rFonts w:hint="default"/>
        <w:lang w:val="ru-RU" w:eastAsia="en-US" w:bidi="ar-SA"/>
      </w:rPr>
    </w:lvl>
    <w:lvl w:ilvl="8" w:tplc="9C80794E">
      <w:numFmt w:val="bullet"/>
      <w:lvlText w:val="•"/>
      <w:lvlJc w:val="left"/>
      <w:pPr>
        <w:ind w:left="8505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F32"/>
    <w:rsid w:val="004A2907"/>
    <w:rsid w:val="00854786"/>
    <w:rsid w:val="009F3F32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AEE86"/>
  <w15:chartTrackingRefBased/>
  <w15:docId w15:val="{25478F20-AA23-404F-BDC8-897DC0A8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7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854786"/>
    <w:pPr>
      <w:ind w:left="124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478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54786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5478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54786"/>
    <w:pPr>
      <w:ind w:left="252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2022-02-14T19:34:00Z</dcterms:created>
  <dcterms:modified xsi:type="dcterms:W3CDTF">2022-02-14T19:34:00Z</dcterms:modified>
</cp:coreProperties>
</file>